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FE319" w14:textId="4206F27B" w:rsidR="00C03C8D" w:rsidRDefault="00C03C8D" w:rsidP="00C03C8D">
      <w:pPr>
        <w:ind w:left="7200"/>
        <w:rPr>
          <w:rFonts w:ascii="Cambria" w:hAnsi="Cambria"/>
          <w:color w:val="FF0000"/>
          <w:sz w:val="22"/>
          <w:szCs w:val="22"/>
        </w:rPr>
      </w:pPr>
      <w:r>
        <w:rPr>
          <w:rFonts w:ascii="Cambria" w:hAnsi="Cambria"/>
          <w:color w:val="FF0000"/>
          <w:sz w:val="22"/>
          <w:szCs w:val="22"/>
        </w:rPr>
        <w:t xml:space="preserve"> information</w:t>
      </w:r>
    </w:p>
    <w:p w14:paraId="7A87ECB4" w14:textId="77777777" w:rsidR="00C03C8D" w:rsidRDefault="00C03C8D" w:rsidP="00C03C8D">
      <w:pPr>
        <w:rPr>
          <w:rFonts w:ascii="Cambria" w:hAnsi="Cambria"/>
          <w:color w:val="FF0000"/>
          <w:sz w:val="22"/>
          <w:szCs w:val="22"/>
        </w:rPr>
      </w:pPr>
    </w:p>
    <w:p w14:paraId="4B909F30" w14:textId="77777777" w:rsidR="00C03C8D" w:rsidRPr="003D6E8A" w:rsidRDefault="00C03C8D" w:rsidP="00C03C8D">
      <w:pPr>
        <w:rPr>
          <w:rFonts w:ascii="Cambria" w:hAnsi="Cambria"/>
          <w:color w:val="FF0000"/>
          <w:sz w:val="22"/>
          <w:szCs w:val="22"/>
        </w:rPr>
      </w:pPr>
      <w:r w:rsidRPr="003D6E8A">
        <w:rPr>
          <w:rFonts w:ascii="Cambria" w:hAnsi="Cambria"/>
          <w:color w:val="FF0000"/>
          <w:sz w:val="22"/>
          <w:szCs w:val="22"/>
        </w:rPr>
        <w:t>INSERT LOGO HERE</w:t>
      </w:r>
    </w:p>
    <w:p w14:paraId="0637E090" w14:textId="77777777" w:rsidR="00C03C8D" w:rsidRDefault="00C03C8D" w:rsidP="00C03C8D">
      <w:pPr>
        <w:rPr>
          <w:rFonts w:ascii="Cambria" w:hAnsi="Cambria"/>
          <w:sz w:val="22"/>
          <w:szCs w:val="22"/>
        </w:rPr>
      </w:pPr>
    </w:p>
    <w:p w14:paraId="28AEABE9" w14:textId="77777777" w:rsidR="00C03C8D" w:rsidRPr="00CC7335" w:rsidRDefault="00C03C8D" w:rsidP="00C03C8D">
      <w:pPr>
        <w:rPr>
          <w:rFonts w:ascii="Cambria" w:hAnsi="Cambria"/>
          <w:sz w:val="22"/>
          <w:szCs w:val="22"/>
        </w:rPr>
      </w:pPr>
      <w:r w:rsidRPr="00CC7335">
        <w:rPr>
          <w:rFonts w:ascii="Cambria" w:hAnsi="Cambria"/>
          <w:sz w:val="22"/>
          <w:szCs w:val="22"/>
        </w:rPr>
        <w:t>FOR IMMEDIATE RELEASE</w:t>
      </w:r>
      <w:r w:rsidRPr="00CC7335">
        <w:rPr>
          <w:rFonts w:ascii="Cambria" w:hAnsi="Cambria"/>
          <w:sz w:val="22"/>
          <w:szCs w:val="22"/>
        </w:rPr>
        <w:br/>
      </w:r>
    </w:p>
    <w:p w14:paraId="5005DAF1" w14:textId="1F913E37" w:rsidR="00C03C8D" w:rsidRDefault="00C03C8D" w:rsidP="00C03C8D">
      <w:pPr>
        <w:jc w:val="center"/>
        <w:rPr>
          <w:rFonts w:ascii="Cambria" w:hAnsi="Cambria"/>
          <w:b/>
          <w:sz w:val="22"/>
          <w:szCs w:val="22"/>
        </w:rPr>
      </w:pPr>
      <w:r>
        <w:rPr>
          <w:rFonts w:ascii="Cambria" w:hAnsi="Cambria"/>
          <w:b/>
          <w:sz w:val="22"/>
          <w:szCs w:val="22"/>
        </w:rPr>
        <w:t xml:space="preserve">Students Prepare for </w:t>
      </w:r>
      <w:r w:rsidR="440F9D8D" w:rsidRPr="63A3E495">
        <w:rPr>
          <w:rFonts w:ascii="Cambria" w:hAnsi="Cambria"/>
          <w:b/>
          <w:bCs/>
          <w:sz w:val="22"/>
          <w:szCs w:val="22"/>
        </w:rPr>
        <w:t>Carolinas-wide Constitution Competition</w:t>
      </w:r>
      <w:commentRangeStart w:id="0"/>
      <w:commentRangeEnd w:id="0"/>
      <w:r>
        <w:rPr>
          <w:rStyle w:val="CommentReference"/>
        </w:rPr>
        <w:commentReference w:id="0"/>
      </w:r>
    </w:p>
    <w:p w14:paraId="0BAD2C77" w14:textId="5404AD07" w:rsidR="00C03C8D" w:rsidRPr="009756E5" w:rsidRDefault="0009346E" w:rsidP="00C03C8D">
      <w:pPr>
        <w:jc w:val="center"/>
        <w:rPr>
          <w:rFonts w:ascii="Cambria" w:hAnsi="Cambria"/>
          <w:sz w:val="22"/>
          <w:szCs w:val="22"/>
        </w:rPr>
      </w:pPr>
      <w:r>
        <w:rPr>
          <w:rFonts w:ascii="Cambria" w:hAnsi="Cambria"/>
          <w:sz w:val="22"/>
          <w:szCs w:val="22"/>
        </w:rPr>
        <w:t xml:space="preserve">We the People </w:t>
      </w:r>
      <w:r w:rsidR="2E5C2B4D" w:rsidRPr="63A3E495">
        <w:rPr>
          <w:rFonts w:ascii="Cambria" w:hAnsi="Cambria"/>
          <w:sz w:val="22"/>
          <w:szCs w:val="22"/>
        </w:rPr>
        <w:t xml:space="preserve">virtual event </w:t>
      </w:r>
      <w:r>
        <w:rPr>
          <w:rFonts w:ascii="Cambria" w:hAnsi="Cambria"/>
          <w:sz w:val="22"/>
          <w:szCs w:val="22"/>
        </w:rPr>
        <w:t>set for</w:t>
      </w:r>
      <w:r w:rsidR="00C03C8D">
        <w:rPr>
          <w:rFonts w:ascii="Cambria" w:hAnsi="Cambria"/>
          <w:sz w:val="22"/>
          <w:szCs w:val="22"/>
        </w:rPr>
        <w:t xml:space="preserve"> </w:t>
      </w:r>
      <w:r w:rsidR="00C4212D">
        <w:rPr>
          <w:rFonts w:ascii="Cambria" w:hAnsi="Cambria"/>
          <w:sz w:val="22"/>
          <w:szCs w:val="22"/>
        </w:rPr>
        <w:t>December 3</w:t>
      </w:r>
    </w:p>
    <w:p w14:paraId="0D8F8DB3" w14:textId="77777777" w:rsidR="00C03C8D" w:rsidRDefault="00C03C8D" w:rsidP="00C03C8D">
      <w:pPr>
        <w:rPr>
          <w:rFonts w:ascii="Cambria" w:hAnsi="Cambria"/>
          <w:sz w:val="22"/>
          <w:szCs w:val="22"/>
        </w:rPr>
      </w:pPr>
    </w:p>
    <w:p w14:paraId="573BD5E8" w14:textId="2B842B74" w:rsidR="00C03C8D" w:rsidRDefault="00C03C8D" w:rsidP="00C03C8D">
      <w:pPr>
        <w:rPr>
          <w:rFonts w:ascii="Cambria" w:hAnsi="Cambria"/>
          <w:sz w:val="22"/>
          <w:szCs w:val="22"/>
        </w:rPr>
      </w:pPr>
      <w:r>
        <w:rPr>
          <w:rFonts w:ascii="Cambria" w:hAnsi="Cambria"/>
          <w:sz w:val="22"/>
          <w:szCs w:val="22"/>
        </w:rPr>
        <w:t>[</w:t>
      </w:r>
      <w:r w:rsidRPr="00CB755C">
        <w:rPr>
          <w:rFonts w:ascii="Cambria" w:hAnsi="Cambria"/>
          <w:color w:val="FF0000"/>
          <w:sz w:val="22"/>
          <w:szCs w:val="22"/>
        </w:rPr>
        <w:t>YOUR CITY</w:t>
      </w:r>
      <w:r>
        <w:rPr>
          <w:rFonts w:ascii="Cambria" w:hAnsi="Cambria"/>
          <w:sz w:val="22"/>
          <w:szCs w:val="22"/>
        </w:rPr>
        <w:t>]</w:t>
      </w:r>
      <w:r w:rsidRPr="00CC7335">
        <w:rPr>
          <w:rFonts w:ascii="Cambria" w:hAnsi="Cambria"/>
          <w:sz w:val="22"/>
          <w:szCs w:val="22"/>
        </w:rPr>
        <w:t>, S.C. (</w:t>
      </w:r>
      <w:r w:rsidRPr="00CB755C">
        <w:rPr>
          <w:rFonts w:ascii="Cambria" w:hAnsi="Cambria"/>
          <w:color w:val="FF0000"/>
          <w:sz w:val="22"/>
          <w:szCs w:val="22"/>
        </w:rPr>
        <w:t>DATE RELEASED</w:t>
      </w:r>
      <w:r w:rsidRPr="00CC7335">
        <w:rPr>
          <w:rFonts w:ascii="Cambria" w:hAnsi="Cambria"/>
          <w:sz w:val="22"/>
          <w:szCs w:val="22"/>
        </w:rPr>
        <w:t>)—</w:t>
      </w:r>
      <w:r>
        <w:rPr>
          <w:rFonts w:ascii="Cambria" w:hAnsi="Cambria"/>
          <w:sz w:val="22"/>
          <w:szCs w:val="22"/>
        </w:rPr>
        <w:t xml:space="preserve"> [</w:t>
      </w:r>
      <w:r w:rsidRPr="00CB755C">
        <w:rPr>
          <w:rFonts w:ascii="Cambria" w:hAnsi="Cambria"/>
          <w:color w:val="FF0000"/>
          <w:sz w:val="22"/>
          <w:szCs w:val="22"/>
        </w:rPr>
        <w:t>SCHOOL NAME</w:t>
      </w:r>
      <w:r>
        <w:rPr>
          <w:rFonts w:ascii="Cambria" w:hAnsi="Cambria"/>
          <w:sz w:val="22"/>
          <w:szCs w:val="22"/>
        </w:rPr>
        <w:t xml:space="preserve">] will compete in the </w:t>
      </w:r>
      <w:r w:rsidRPr="00CC7335">
        <w:rPr>
          <w:rFonts w:ascii="Cambria" w:hAnsi="Cambria"/>
          <w:sz w:val="22"/>
          <w:szCs w:val="22"/>
        </w:rPr>
        <w:t>S</w:t>
      </w:r>
      <w:r w:rsidR="00BC2886">
        <w:rPr>
          <w:rFonts w:ascii="Cambria" w:hAnsi="Cambria"/>
          <w:sz w:val="22"/>
          <w:szCs w:val="22"/>
        </w:rPr>
        <w:t xml:space="preserve">outh </w:t>
      </w:r>
      <w:r w:rsidRPr="00CC7335">
        <w:rPr>
          <w:rFonts w:ascii="Cambria" w:hAnsi="Cambria"/>
          <w:sz w:val="22"/>
          <w:szCs w:val="22"/>
        </w:rPr>
        <w:t>C</w:t>
      </w:r>
      <w:r w:rsidR="00BC2886">
        <w:rPr>
          <w:rFonts w:ascii="Cambria" w:hAnsi="Cambria"/>
          <w:sz w:val="22"/>
          <w:szCs w:val="22"/>
        </w:rPr>
        <w:t>arolina</w:t>
      </w:r>
      <w:r w:rsidRPr="00CC7335">
        <w:rPr>
          <w:rFonts w:ascii="Cambria" w:hAnsi="Cambria"/>
          <w:sz w:val="22"/>
          <w:szCs w:val="22"/>
        </w:rPr>
        <w:t xml:space="preserve"> Bar </w:t>
      </w:r>
      <w:r w:rsidR="00BC2886" w:rsidRPr="005A5AD4">
        <w:rPr>
          <w:rFonts w:ascii="Cambria" w:hAnsi="Cambria"/>
          <w:sz w:val="22"/>
          <w:szCs w:val="22"/>
        </w:rPr>
        <w:t>We the People</w:t>
      </w:r>
      <w:r w:rsidR="00BC2886">
        <w:rPr>
          <w:rFonts w:ascii="Cambria" w:hAnsi="Cambria"/>
          <w:i/>
          <w:iCs/>
          <w:sz w:val="22"/>
          <w:szCs w:val="22"/>
        </w:rPr>
        <w:t xml:space="preserve"> </w:t>
      </w:r>
      <w:r w:rsidR="00BC2886">
        <w:rPr>
          <w:rFonts w:ascii="Cambria" w:hAnsi="Cambria"/>
          <w:sz w:val="22"/>
          <w:szCs w:val="22"/>
        </w:rPr>
        <w:t xml:space="preserve">competition </w:t>
      </w:r>
      <w:r w:rsidRPr="00CC7335">
        <w:rPr>
          <w:rFonts w:ascii="Cambria" w:hAnsi="Cambria"/>
          <w:sz w:val="22"/>
          <w:szCs w:val="22"/>
        </w:rPr>
        <w:t xml:space="preserve">on </w:t>
      </w:r>
      <w:r w:rsidR="00BC2886">
        <w:rPr>
          <w:rFonts w:ascii="Cambria" w:hAnsi="Cambria"/>
          <w:sz w:val="22"/>
          <w:szCs w:val="22"/>
        </w:rPr>
        <w:t>December 3</w:t>
      </w:r>
      <w:r>
        <w:rPr>
          <w:rFonts w:ascii="Cambria" w:hAnsi="Cambria"/>
          <w:sz w:val="22"/>
          <w:szCs w:val="22"/>
        </w:rPr>
        <w:t xml:space="preserve">. </w:t>
      </w:r>
      <w:r w:rsidR="00BC2886">
        <w:rPr>
          <w:rFonts w:ascii="Cambria" w:hAnsi="Cambria"/>
          <w:sz w:val="22"/>
          <w:szCs w:val="22"/>
        </w:rPr>
        <w:t>The competition</w:t>
      </w:r>
      <w:r>
        <w:rPr>
          <w:rFonts w:ascii="Cambria" w:hAnsi="Cambria"/>
          <w:sz w:val="22"/>
          <w:szCs w:val="22"/>
        </w:rPr>
        <w:t xml:space="preserve"> will be conducted virtually due to the ongoing pandemic</w:t>
      </w:r>
      <w:r w:rsidR="005A5AD4">
        <w:rPr>
          <w:rFonts w:ascii="Cambria" w:hAnsi="Cambria"/>
          <w:sz w:val="22"/>
          <w:szCs w:val="22"/>
        </w:rPr>
        <w:t xml:space="preserve"> </w:t>
      </w:r>
      <w:r w:rsidR="00860219">
        <w:rPr>
          <w:rFonts w:ascii="Cambria" w:hAnsi="Cambria"/>
          <w:sz w:val="22"/>
          <w:szCs w:val="22"/>
        </w:rPr>
        <w:t xml:space="preserve">and </w:t>
      </w:r>
      <w:r w:rsidR="187A3D28" w:rsidRPr="013A8EB2">
        <w:rPr>
          <w:rFonts w:ascii="Cambria" w:hAnsi="Cambria"/>
          <w:sz w:val="22"/>
          <w:szCs w:val="22"/>
        </w:rPr>
        <w:t xml:space="preserve">will </w:t>
      </w:r>
      <w:r w:rsidR="00860219">
        <w:rPr>
          <w:rFonts w:ascii="Cambria" w:hAnsi="Cambria"/>
          <w:sz w:val="22"/>
          <w:szCs w:val="22"/>
        </w:rPr>
        <w:t xml:space="preserve">include schools from both North and South Carolina for the first time in the </w:t>
      </w:r>
      <w:r w:rsidR="00860219" w:rsidRPr="63A3E495">
        <w:rPr>
          <w:rFonts w:ascii="Cambria" w:hAnsi="Cambria"/>
          <w:sz w:val="22"/>
          <w:szCs w:val="22"/>
        </w:rPr>
        <w:t>competition</w:t>
      </w:r>
      <w:r w:rsidR="4843209E" w:rsidRPr="63A3E495">
        <w:rPr>
          <w:rFonts w:ascii="Cambria" w:hAnsi="Cambria"/>
          <w:sz w:val="22"/>
          <w:szCs w:val="22"/>
        </w:rPr>
        <w:t>’s history.</w:t>
      </w:r>
    </w:p>
    <w:p w14:paraId="72D5A00D" w14:textId="5154B853" w:rsidR="63A3E495" w:rsidRDefault="63A3E495" w:rsidP="63A3E495"/>
    <w:p w14:paraId="309F9053" w14:textId="07083FEE" w:rsidR="3CE1DE2A" w:rsidRDefault="3CE1DE2A" w:rsidP="63A3E495">
      <w:pPr>
        <w:rPr>
          <w:rFonts w:ascii="Cambria" w:eastAsia="Times New Roman" w:hAnsi="Cambria" w:cs="Times New Roman"/>
          <w:color w:val="000000" w:themeColor="text1"/>
          <w:sz w:val="22"/>
          <w:szCs w:val="22"/>
        </w:rPr>
      </w:pPr>
      <w:r w:rsidRPr="63A3E495">
        <w:rPr>
          <w:rFonts w:ascii="Cambria" w:eastAsia="Times New Roman" w:hAnsi="Cambria" w:cs="Times New Roman"/>
          <w:color w:val="000000" w:themeColor="text1"/>
          <w:sz w:val="22"/>
          <w:szCs w:val="22"/>
        </w:rPr>
        <w:t>[</w:t>
      </w:r>
      <w:r w:rsidRPr="63A3E495">
        <w:rPr>
          <w:rFonts w:ascii="Cambria" w:eastAsia="Times New Roman" w:hAnsi="Cambria" w:cs="Times New Roman"/>
          <w:color w:val="FF0000"/>
          <w:sz w:val="22"/>
          <w:szCs w:val="22"/>
        </w:rPr>
        <w:t>INSERT QUOTE FROM COACH/STUDENT HERE ABOUT PREPARTION AND WHY THIS COMPETITION IS IMPORTANT</w:t>
      </w:r>
      <w:r w:rsidRPr="63A3E495">
        <w:rPr>
          <w:rFonts w:ascii="Cambria" w:eastAsia="Times New Roman" w:hAnsi="Cambria" w:cs="Times New Roman"/>
          <w:color w:val="000000" w:themeColor="text1"/>
          <w:sz w:val="22"/>
          <w:szCs w:val="22"/>
        </w:rPr>
        <w:t>]</w:t>
      </w:r>
    </w:p>
    <w:p w14:paraId="012309F2" w14:textId="207CCCF8" w:rsidR="00C03C8D" w:rsidRDefault="00C03C8D" w:rsidP="00C03C8D"/>
    <w:p w14:paraId="02CD10D7" w14:textId="3EA4546C" w:rsidR="007C6BDD" w:rsidRPr="007C6BDD" w:rsidRDefault="007C6BDD" w:rsidP="007C6BDD">
      <w:pPr>
        <w:rPr>
          <w:rFonts w:ascii="Cambria" w:hAnsi="Cambria"/>
          <w:sz w:val="22"/>
          <w:szCs w:val="22"/>
        </w:rPr>
      </w:pPr>
      <w:r>
        <w:rPr>
          <w:rFonts w:ascii="Cambria" w:hAnsi="Cambria"/>
          <w:sz w:val="22"/>
          <w:szCs w:val="22"/>
        </w:rPr>
        <w:t>The</w:t>
      </w:r>
      <w:r w:rsidR="005A5AD4">
        <w:rPr>
          <w:rFonts w:ascii="Cambria" w:hAnsi="Cambria"/>
          <w:sz w:val="22"/>
          <w:szCs w:val="22"/>
        </w:rPr>
        <w:t xml:space="preserve"> We the People</w:t>
      </w:r>
      <w:r>
        <w:rPr>
          <w:rFonts w:ascii="Cambria" w:hAnsi="Cambria"/>
          <w:sz w:val="22"/>
          <w:szCs w:val="22"/>
        </w:rPr>
        <w:t xml:space="preserve"> program includes curriculum designed to</w:t>
      </w:r>
      <w:r w:rsidRPr="007C6BDD">
        <w:rPr>
          <w:rFonts w:ascii="Cambria" w:hAnsi="Cambria"/>
          <w:sz w:val="22"/>
          <w:szCs w:val="22"/>
        </w:rPr>
        <w:t xml:space="preserve"> enhance</w:t>
      </w:r>
      <w:r w:rsidRPr="6C561CF9">
        <w:rPr>
          <w:rFonts w:ascii="Cambria" w:hAnsi="Cambria"/>
          <w:sz w:val="22"/>
          <w:szCs w:val="22"/>
        </w:rPr>
        <w:t xml:space="preserve"> </w:t>
      </w:r>
      <w:r w:rsidRPr="007C6BDD">
        <w:rPr>
          <w:rFonts w:ascii="Cambria" w:hAnsi="Cambria"/>
          <w:sz w:val="22"/>
          <w:szCs w:val="22"/>
        </w:rPr>
        <w:t>students' understanding of the institutions of American constitutional democracy. At the same time, students discover the contemporary relevance of the Constitution and Bill of Rights.</w:t>
      </w:r>
    </w:p>
    <w:p w14:paraId="100BC8B2" w14:textId="77777777" w:rsidR="007C6BDD" w:rsidRPr="007C6BDD" w:rsidRDefault="007C6BDD" w:rsidP="007C6BDD">
      <w:pPr>
        <w:rPr>
          <w:rFonts w:ascii="Cambria" w:hAnsi="Cambria"/>
          <w:sz w:val="22"/>
          <w:szCs w:val="22"/>
        </w:rPr>
      </w:pPr>
    </w:p>
    <w:p w14:paraId="75696DBE" w14:textId="088F41F0" w:rsidR="00C03C8D" w:rsidRDefault="007C6BDD" w:rsidP="007C6BDD">
      <w:pPr>
        <w:rPr>
          <w:rFonts w:ascii="Cambria" w:hAnsi="Cambria"/>
          <w:sz w:val="22"/>
          <w:szCs w:val="22"/>
        </w:rPr>
      </w:pPr>
      <w:r w:rsidRPr="007C6BDD">
        <w:rPr>
          <w:rFonts w:ascii="Cambria" w:hAnsi="Cambria"/>
          <w:sz w:val="22"/>
          <w:szCs w:val="22"/>
        </w:rPr>
        <w:t xml:space="preserve">The </w:t>
      </w:r>
      <w:r>
        <w:rPr>
          <w:rFonts w:ascii="Cambria" w:hAnsi="Cambria"/>
          <w:sz w:val="22"/>
          <w:szCs w:val="22"/>
        </w:rPr>
        <w:t>competition is</w:t>
      </w:r>
      <w:r w:rsidRPr="007C6BDD">
        <w:rPr>
          <w:rFonts w:ascii="Cambria" w:hAnsi="Cambria"/>
          <w:sz w:val="22"/>
          <w:szCs w:val="22"/>
        </w:rPr>
        <w:t xml:space="preserve"> a simulated congressional hearing in which students "testify" before a panel of judges. Students demonstrate their knowledge and understanding of constitutional principles and have opportunities to evaluate, take and defend positions on relevant historical and contemporary issues. </w:t>
      </w:r>
    </w:p>
    <w:p w14:paraId="6ED29FE5" w14:textId="77777777" w:rsidR="007C6BDD" w:rsidRDefault="007C6BDD" w:rsidP="007C6BDD">
      <w:pPr>
        <w:rPr>
          <w:rFonts w:ascii="Cambria" w:hAnsi="Cambria"/>
          <w:sz w:val="22"/>
          <w:szCs w:val="22"/>
        </w:rPr>
      </w:pPr>
    </w:p>
    <w:p w14:paraId="7D5A0775" w14:textId="0A73A1A4" w:rsidR="00BC3EA3" w:rsidRDefault="00821881" w:rsidP="00BC3EA3">
      <w:pPr>
        <w:rPr>
          <w:rFonts w:ascii="Cambria" w:hAnsi="Cambria"/>
          <w:sz w:val="22"/>
          <w:szCs w:val="22"/>
        </w:rPr>
      </w:pPr>
      <w:r>
        <w:rPr>
          <w:rFonts w:ascii="Cambria" w:hAnsi="Cambria"/>
          <w:sz w:val="22"/>
          <w:szCs w:val="22"/>
        </w:rPr>
        <w:t xml:space="preserve">The winner of the North and South Carolina </w:t>
      </w:r>
      <w:r w:rsidRPr="1BE0AF43">
        <w:rPr>
          <w:rFonts w:ascii="Cambria" w:hAnsi="Cambria"/>
          <w:sz w:val="22"/>
          <w:szCs w:val="22"/>
        </w:rPr>
        <w:t>competition</w:t>
      </w:r>
      <w:r w:rsidR="7E584405" w:rsidRPr="1BE0AF43">
        <w:rPr>
          <w:rFonts w:ascii="Cambria" w:hAnsi="Cambria"/>
          <w:sz w:val="22"/>
          <w:szCs w:val="22"/>
        </w:rPr>
        <w:t>s</w:t>
      </w:r>
      <w:r w:rsidR="00C03C8D" w:rsidRPr="00CC7335">
        <w:rPr>
          <w:rFonts w:ascii="Cambria" w:hAnsi="Cambria"/>
          <w:sz w:val="22"/>
          <w:szCs w:val="22"/>
        </w:rPr>
        <w:t xml:space="preserve"> will advance to the </w:t>
      </w:r>
      <w:r w:rsidR="00BC3EA3">
        <w:rPr>
          <w:rFonts w:ascii="Cambria" w:hAnsi="Cambria"/>
          <w:sz w:val="22"/>
          <w:szCs w:val="22"/>
        </w:rPr>
        <w:t>national</w:t>
      </w:r>
      <w:r w:rsidR="00C03C8D" w:rsidRPr="00CC7335">
        <w:rPr>
          <w:rFonts w:ascii="Cambria" w:hAnsi="Cambria"/>
          <w:sz w:val="22"/>
          <w:szCs w:val="22"/>
        </w:rPr>
        <w:t xml:space="preserve"> competition </w:t>
      </w:r>
      <w:r w:rsidR="00BC3EA3">
        <w:rPr>
          <w:rFonts w:ascii="Cambria" w:hAnsi="Cambria"/>
          <w:sz w:val="22"/>
          <w:szCs w:val="22"/>
        </w:rPr>
        <w:t>in</w:t>
      </w:r>
      <w:r w:rsidR="006602B9">
        <w:rPr>
          <w:rFonts w:ascii="Cambria" w:hAnsi="Cambria"/>
          <w:sz w:val="22"/>
          <w:szCs w:val="22"/>
        </w:rPr>
        <w:t xml:space="preserve"> </w:t>
      </w:r>
      <w:r w:rsidR="008C1505">
        <w:rPr>
          <w:rFonts w:ascii="Cambria" w:hAnsi="Cambria"/>
          <w:sz w:val="22"/>
          <w:szCs w:val="22"/>
        </w:rPr>
        <w:t xml:space="preserve">April </w:t>
      </w:r>
      <w:commentRangeStart w:id="1"/>
      <w:r w:rsidR="00BC3EA3" w:rsidRPr="00BC3EA3">
        <w:rPr>
          <w:rFonts w:ascii="Cambria" w:hAnsi="Cambria"/>
          <w:sz w:val="22"/>
          <w:szCs w:val="22"/>
        </w:rPr>
        <w:t>24-27, 2021</w:t>
      </w:r>
      <w:commentRangeEnd w:id="1"/>
      <w:r>
        <w:rPr>
          <w:rStyle w:val="CommentReference"/>
        </w:rPr>
        <w:commentReference w:id="1"/>
      </w:r>
      <w:r w:rsidR="00BC3EA3">
        <w:rPr>
          <w:rFonts w:ascii="Cambria" w:hAnsi="Cambria"/>
          <w:sz w:val="22"/>
          <w:szCs w:val="22"/>
        </w:rPr>
        <w:t>.</w:t>
      </w:r>
      <w:r w:rsidR="006602B9">
        <w:rPr>
          <w:rFonts w:ascii="Cambria" w:hAnsi="Cambria"/>
          <w:sz w:val="22"/>
          <w:szCs w:val="22"/>
        </w:rPr>
        <w:t xml:space="preserve"> The national competition will be held virtually.</w:t>
      </w:r>
    </w:p>
    <w:p w14:paraId="1FD0C355" w14:textId="77777777" w:rsidR="00C03C8D" w:rsidRDefault="00C03C8D" w:rsidP="00C03C8D">
      <w:pPr>
        <w:rPr>
          <w:rFonts w:ascii="Cambria" w:hAnsi="Cambria"/>
          <w:sz w:val="22"/>
          <w:szCs w:val="22"/>
        </w:rPr>
      </w:pPr>
    </w:p>
    <w:p w14:paraId="26E264CE" w14:textId="7C0A32D0" w:rsidR="00C03C8D" w:rsidRDefault="00BC3EA3" w:rsidP="00C03C8D">
      <w:pPr>
        <w:rPr>
          <w:rFonts w:ascii="Cambria" w:hAnsi="Cambria"/>
          <w:sz w:val="22"/>
          <w:szCs w:val="22"/>
        </w:rPr>
      </w:pPr>
      <w:r>
        <w:rPr>
          <w:rFonts w:ascii="Cambria" w:hAnsi="Cambria"/>
          <w:sz w:val="22"/>
          <w:szCs w:val="22"/>
        </w:rPr>
        <w:t>“</w:t>
      </w:r>
      <w:r w:rsidR="00F82B82">
        <w:rPr>
          <w:rFonts w:ascii="Cambria" w:hAnsi="Cambria"/>
          <w:sz w:val="22"/>
          <w:szCs w:val="22"/>
        </w:rPr>
        <w:t xml:space="preserve">We the People is </w:t>
      </w:r>
      <w:r w:rsidR="00523C3C">
        <w:rPr>
          <w:rFonts w:ascii="Cambria" w:hAnsi="Cambria"/>
          <w:sz w:val="22"/>
          <w:szCs w:val="22"/>
        </w:rPr>
        <w:t xml:space="preserve">an important program that </w:t>
      </w:r>
      <w:r w:rsidR="00F93739">
        <w:rPr>
          <w:rFonts w:ascii="Cambria" w:hAnsi="Cambria"/>
          <w:sz w:val="22"/>
          <w:szCs w:val="22"/>
        </w:rPr>
        <w:t>gifts</w:t>
      </w:r>
      <w:r w:rsidR="00523C3C">
        <w:rPr>
          <w:rFonts w:ascii="Cambria" w:hAnsi="Cambria"/>
          <w:sz w:val="22"/>
          <w:szCs w:val="22"/>
        </w:rPr>
        <w:t xml:space="preserve"> students</w:t>
      </w:r>
      <w:r w:rsidR="00F93739">
        <w:rPr>
          <w:rFonts w:ascii="Cambria" w:hAnsi="Cambria"/>
          <w:sz w:val="22"/>
          <w:szCs w:val="22"/>
        </w:rPr>
        <w:t xml:space="preserve"> with</w:t>
      </w:r>
      <w:r w:rsidR="00523C3C">
        <w:rPr>
          <w:rFonts w:ascii="Cambria" w:hAnsi="Cambria"/>
          <w:sz w:val="22"/>
          <w:szCs w:val="22"/>
        </w:rPr>
        <w:t xml:space="preserve"> </w:t>
      </w:r>
      <w:r w:rsidR="00C97AB8">
        <w:rPr>
          <w:rFonts w:ascii="Cambria" w:hAnsi="Cambria"/>
          <w:sz w:val="22"/>
          <w:szCs w:val="22"/>
        </w:rPr>
        <w:t>a hands-on approach to learning and understanding the Constitution and their rights</w:t>
      </w:r>
      <w:r w:rsidR="00C03C8D">
        <w:rPr>
          <w:rFonts w:ascii="Cambria" w:hAnsi="Cambria"/>
          <w:sz w:val="22"/>
          <w:szCs w:val="22"/>
        </w:rPr>
        <w:t xml:space="preserve">,” said Cynthia H. </w:t>
      </w:r>
      <w:proofErr w:type="spellStart"/>
      <w:r w:rsidR="00C03C8D">
        <w:rPr>
          <w:rFonts w:ascii="Cambria" w:hAnsi="Cambria"/>
          <w:sz w:val="22"/>
          <w:szCs w:val="22"/>
        </w:rPr>
        <w:t>Cothran</w:t>
      </w:r>
      <w:proofErr w:type="spellEnd"/>
      <w:r w:rsidR="00C03C8D">
        <w:rPr>
          <w:rFonts w:ascii="Cambria" w:hAnsi="Cambria"/>
          <w:sz w:val="22"/>
          <w:szCs w:val="22"/>
        </w:rPr>
        <w:t>, the SC Bar’s Law Related Education director</w:t>
      </w:r>
      <w:r w:rsidR="00C03C8D" w:rsidRPr="00AF1D75">
        <w:rPr>
          <w:rFonts w:ascii="Cambria" w:hAnsi="Cambria"/>
          <w:sz w:val="22"/>
          <w:szCs w:val="22"/>
        </w:rPr>
        <w:t xml:space="preserve">. </w:t>
      </w:r>
      <w:r w:rsidR="00C03C8D">
        <w:rPr>
          <w:rFonts w:ascii="Cambria" w:hAnsi="Cambria"/>
          <w:sz w:val="22"/>
          <w:szCs w:val="22"/>
        </w:rPr>
        <w:t>“</w:t>
      </w:r>
      <w:r w:rsidR="00C97AB8">
        <w:rPr>
          <w:rFonts w:ascii="Cambria" w:hAnsi="Cambria"/>
          <w:sz w:val="22"/>
          <w:szCs w:val="22"/>
        </w:rPr>
        <w:t xml:space="preserve">Despite the pandemic, the South Carolina Bar is </w:t>
      </w:r>
      <w:r w:rsidR="007427A4">
        <w:rPr>
          <w:rFonts w:ascii="Cambria" w:hAnsi="Cambria"/>
          <w:sz w:val="22"/>
          <w:szCs w:val="22"/>
        </w:rPr>
        <w:t xml:space="preserve">grateful to offer students the opportunity to </w:t>
      </w:r>
      <w:r w:rsidR="00F93739">
        <w:rPr>
          <w:rFonts w:ascii="Cambria" w:hAnsi="Cambria"/>
          <w:sz w:val="22"/>
          <w:szCs w:val="22"/>
        </w:rPr>
        <w:t>take part in the competition virtually</w:t>
      </w:r>
      <w:r w:rsidR="004A7BFD">
        <w:rPr>
          <w:rFonts w:ascii="Cambria" w:hAnsi="Cambria"/>
          <w:sz w:val="22"/>
          <w:szCs w:val="22"/>
        </w:rPr>
        <w:t xml:space="preserve">, and especially </w:t>
      </w:r>
      <w:r w:rsidR="27BFF2C3" w:rsidRPr="63A3E495">
        <w:rPr>
          <w:rFonts w:ascii="Cambria" w:hAnsi="Cambria"/>
          <w:sz w:val="22"/>
          <w:szCs w:val="22"/>
        </w:rPr>
        <w:t>excited</w:t>
      </w:r>
      <w:r w:rsidR="004A7BFD">
        <w:rPr>
          <w:rFonts w:ascii="Cambria" w:hAnsi="Cambria"/>
          <w:sz w:val="22"/>
          <w:szCs w:val="22"/>
        </w:rPr>
        <w:t xml:space="preserve"> </w:t>
      </w:r>
      <w:r w:rsidR="00A910BC">
        <w:rPr>
          <w:rFonts w:ascii="Cambria" w:hAnsi="Cambria"/>
          <w:sz w:val="22"/>
          <w:szCs w:val="22"/>
        </w:rPr>
        <w:t xml:space="preserve">for the </w:t>
      </w:r>
      <w:r w:rsidR="18806B9E" w:rsidRPr="63A3E495">
        <w:rPr>
          <w:rFonts w:ascii="Cambria" w:hAnsi="Cambria"/>
          <w:sz w:val="22"/>
          <w:szCs w:val="22"/>
        </w:rPr>
        <w:t xml:space="preserve">opportunity </w:t>
      </w:r>
      <w:r w:rsidR="004A7BFD">
        <w:rPr>
          <w:rFonts w:ascii="Cambria" w:hAnsi="Cambria"/>
          <w:sz w:val="22"/>
          <w:szCs w:val="22"/>
        </w:rPr>
        <w:t xml:space="preserve">to host </w:t>
      </w:r>
      <w:r w:rsidR="00A910BC">
        <w:rPr>
          <w:rFonts w:ascii="Cambria" w:hAnsi="Cambria"/>
          <w:sz w:val="22"/>
          <w:szCs w:val="22"/>
        </w:rPr>
        <w:t>school</w:t>
      </w:r>
      <w:r w:rsidR="00BA12C5">
        <w:rPr>
          <w:rFonts w:ascii="Cambria" w:hAnsi="Cambria"/>
          <w:sz w:val="22"/>
          <w:szCs w:val="22"/>
        </w:rPr>
        <w:t>s</w:t>
      </w:r>
      <w:r w:rsidR="00A910BC">
        <w:rPr>
          <w:rFonts w:ascii="Cambria" w:hAnsi="Cambria"/>
          <w:sz w:val="22"/>
          <w:szCs w:val="22"/>
        </w:rPr>
        <w:t xml:space="preserve"> from North Carolina</w:t>
      </w:r>
      <w:r w:rsidR="00BA12C5">
        <w:rPr>
          <w:rFonts w:ascii="Cambria" w:hAnsi="Cambria"/>
          <w:sz w:val="22"/>
          <w:szCs w:val="22"/>
        </w:rPr>
        <w:t xml:space="preserve"> in addition to our in-state participants</w:t>
      </w:r>
      <w:r w:rsidR="00A910BC">
        <w:rPr>
          <w:rFonts w:ascii="Cambria" w:hAnsi="Cambria"/>
          <w:sz w:val="22"/>
          <w:szCs w:val="22"/>
        </w:rPr>
        <w:t>.</w:t>
      </w:r>
      <w:r w:rsidR="00C03C8D" w:rsidRPr="00AF1D75">
        <w:rPr>
          <w:rFonts w:ascii="Cambria" w:hAnsi="Cambria"/>
          <w:sz w:val="22"/>
          <w:szCs w:val="22"/>
        </w:rPr>
        <w:t>"</w:t>
      </w:r>
    </w:p>
    <w:p w14:paraId="5641ECE8" w14:textId="77777777" w:rsidR="00C03C8D" w:rsidRDefault="00C03C8D" w:rsidP="00C03C8D">
      <w:pPr>
        <w:rPr>
          <w:rFonts w:ascii="Cambria" w:hAnsi="Cambria"/>
          <w:sz w:val="22"/>
          <w:szCs w:val="22"/>
        </w:rPr>
      </w:pPr>
    </w:p>
    <w:p w14:paraId="3A2A515B" w14:textId="271285F5" w:rsidR="00C03C8D" w:rsidRPr="00CB755C" w:rsidRDefault="00C03C8D" w:rsidP="00C03C8D">
      <w:pPr>
        <w:rPr>
          <w:rFonts w:ascii="Cambria" w:hAnsi="Cambria"/>
          <w:sz w:val="22"/>
          <w:szCs w:val="22"/>
        </w:rPr>
      </w:pPr>
      <w:r w:rsidRPr="00CC7335">
        <w:rPr>
          <w:rFonts w:ascii="Cambria" w:hAnsi="Cambria"/>
          <w:sz w:val="22"/>
          <w:szCs w:val="22"/>
        </w:rPr>
        <w:t xml:space="preserve">The </w:t>
      </w:r>
      <w:r w:rsidR="007D5898">
        <w:rPr>
          <w:rFonts w:ascii="Cambria" w:hAnsi="Cambria"/>
          <w:sz w:val="22"/>
          <w:szCs w:val="22"/>
        </w:rPr>
        <w:t xml:space="preserve">We the People </w:t>
      </w:r>
      <w:r w:rsidRPr="00CC7335">
        <w:rPr>
          <w:rFonts w:ascii="Cambria" w:hAnsi="Cambria"/>
          <w:sz w:val="22"/>
          <w:szCs w:val="22"/>
        </w:rPr>
        <w:t xml:space="preserve">Program is sponsored by the SC Bar’s Law Related Education (LRE) Division, which was developed in 1976 to improve the ability of teachers to instruct law related education. The program is supported by the Bar’s LRE Committee and made possible through a SC Bar Foundation </w:t>
      </w:r>
      <w:r>
        <w:rPr>
          <w:rFonts w:ascii="Cambria" w:hAnsi="Cambria"/>
          <w:sz w:val="22"/>
          <w:szCs w:val="22"/>
        </w:rPr>
        <w:t>Interest on Lawyer Trust Accounts</w:t>
      </w:r>
      <w:r w:rsidRPr="00CC7335">
        <w:rPr>
          <w:rFonts w:ascii="Cambria" w:hAnsi="Cambria"/>
          <w:sz w:val="22"/>
          <w:szCs w:val="22"/>
        </w:rPr>
        <w:t xml:space="preserve"> grant and the SC Bar.</w:t>
      </w:r>
    </w:p>
    <w:p w14:paraId="047FD812" w14:textId="77777777" w:rsidR="00C03C8D" w:rsidRDefault="00C03C8D" w:rsidP="00C03C8D"/>
    <w:p w14:paraId="3790CD02" w14:textId="1DC744C1" w:rsidR="00C03C8D" w:rsidRPr="0023015D" w:rsidRDefault="00C03C8D" w:rsidP="00C03C8D">
      <w:pPr>
        <w:rPr>
          <w:rFonts w:ascii="Cambria" w:eastAsia="Cambria" w:hAnsi="Cambria" w:cs="Cambria"/>
          <w:i/>
          <w:sz w:val="22"/>
          <w:szCs w:val="22"/>
        </w:rPr>
      </w:pPr>
      <w:r w:rsidRPr="55D15746">
        <w:rPr>
          <w:rFonts w:ascii="Cambria" w:hAnsi="Cambria"/>
          <w:b/>
          <w:bCs/>
          <w:sz w:val="22"/>
          <w:szCs w:val="22"/>
        </w:rPr>
        <w:t>About the South Carolina Bar:</w:t>
      </w:r>
      <w:r>
        <w:br/>
      </w:r>
      <w:r w:rsidRPr="55D15746">
        <w:rPr>
          <w:rFonts w:ascii="Calibri" w:eastAsia="Calibri" w:hAnsi="Calibri" w:cs="Calibri"/>
          <w:color w:val="000000" w:themeColor="text1"/>
          <w:sz w:val="22"/>
          <w:szCs w:val="22"/>
        </w:rPr>
        <w:t xml:space="preserve"> </w:t>
      </w:r>
      <w:r w:rsidRPr="0023015D">
        <w:rPr>
          <w:rFonts w:ascii="Cambria" w:eastAsia="Cambria" w:hAnsi="Cambria" w:cs="Cambria"/>
          <w:color w:val="000000" w:themeColor="text1"/>
          <w:sz w:val="22"/>
          <w:szCs w:val="22"/>
        </w:rPr>
        <w:t xml:space="preserve">The South Carolina Bar is a statewide organization dedicated to improving the legal profession, the law and the administration of justice for all South Carolinians. It serves more than 17,000 lawyer members and provides resources to educators and citizens of the Palmetto State. Learn more at </w:t>
      </w:r>
      <w:hyperlink r:id="rId9">
        <w:r w:rsidRPr="0023015D">
          <w:rPr>
            <w:rStyle w:val="Hyperlink"/>
            <w:rFonts w:ascii="Cambria" w:eastAsia="Cambria" w:hAnsi="Cambria" w:cs="Cambria"/>
            <w:color w:val="0563C1"/>
            <w:sz w:val="22"/>
            <w:szCs w:val="22"/>
          </w:rPr>
          <w:t>www.scbar.org</w:t>
        </w:r>
      </w:hyperlink>
      <w:r w:rsidRPr="0023015D">
        <w:rPr>
          <w:rFonts w:ascii="Cambria" w:eastAsia="Cambria" w:hAnsi="Cambria" w:cs="Cambria"/>
          <w:color w:val="000000" w:themeColor="text1"/>
          <w:sz w:val="22"/>
          <w:szCs w:val="22"/>
        </w:rPr>
        <w:t>.</w:t>
      </w:r>
      <w:commentRangeStart w:id="2"/>
      <w:commentRangeEnd w:id="2"/>
      <w:r>
        <w:rPr>
          <w:rStyle w:val="CommentReference"/>
        </w:rPr>
        <w:commentReference w:id="2"/>
      </w:r>
    </w:p>
    <w:p w14:paraId="49158E7B" w14:textId="77777777" w:rsidR="00C03C8D" w:rsidRPr="0023015D" w:rsidRDefault="00C03C8D" w:rsidP="00C03C8D">
      <w:pPr>
        <w:rPr>
          <w:rFonts w:ascii="Cambria" w:eastAsia="Cambria" w:hAnsi="Cambria" w:cs="Cambria"/>
        </w:rPr>
      </w:pPr>
    </w:p>
    <w:p w14:paraId="5B07ECD5" w14:textId="77777777" w:rsidR="00C03C8D" w:rsidRPr="0023015D" w:rsidRDefault="00C03C8D" w:rsidP="00C03C8D">
      <w:pPr>
        <w:rPr>
          <w:rFonts w:ascii="Cambria" w:eastAsia="Cambria" w:hAnsi="Cambria" w:cs="Cambria"/>
          <w:sz w:val="22"/>
          <w:szCs w:val="22"/>
        </w:rPr>
      </w:pPr>
    </w:p>
    <w:p w14:paraId="3C238704" w14:textId="64304998" w:rsidR="000E2EFF" w:rsidRPr="0023015D" w:rsidRDefault="00C03C8D" w:rsidP="0023015D">
      <w:pPr>
        <w:spacing w:line="480" w:lineRule="auto"/>
        <w:jc w:val="center"/>
        <w:rPr>
          <w:rFonts w:ascii="Cambria" w:hAnsi="Cambria"/>
          <w:sz w:val="22"/>
          <w:szCs w:val="22"/>
        </w:rPr>
      </w:pPr>
      <w:r w:rsidRPr="00CC7335">
        <w:rPr>
          <w:rFonts w:ascii="Cambria" w:hAnsi="Cambria"/>
          <w:sz w:val="22"/>
          <w:szCs w:val="22"/>
        </w:rPr>
        <w:t>###</w:t>
      </w:r>
    </w:p>
    <w:sectPr w:rsidR="000E2EFF" w:rsidRPr="0023015D" w:rsidSect="005349B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ry-Kathryn Craft" w:date="2020-11-19T16:13:00Z" w:initials="MC">
    <w:p w14:paraId="4BD08067" w14:textId="3A3B61BA" w:rsidR="63A3E495" w:rsidRDefault="63A3E495">
      <w:pPr>
        <w:pStyle w:val="CommentText"/>
      </w:pPr>
      <w:r>
        <w:t xml:space="preserve">Something to get in the headline that it's all across the </w:t>
      </w:r>
      <w:proofErr w:type="gramStart"/>
      <w:r>
        <w:t>Carolinas?</w:t>
      </w:r>
      <w:proofErr w:type="gramEnd"/>
      <w:r>
        <w:t xml:space="preserve"> </w:t>
      </w:r>
      <w:r>
        <w:rPr>
          <w:rStyle w:val="CommentReference"/>
        </w:rPr>
        <w:annotationRef/>
      </w:r>
    </w:p>
  </w:comment>
  <w:comment w:id="1" w:author="Gillian Haviland" w:date="2020-11-19T15:35:00Z" w:initials="GH">
    <w:p w14:paraId="255F0A5A" w14:textId="7FCA9A67" w:rsidR="52BA5EA2" w:rsidRDefault="52BA5EA2">
      <w:r>
        <w:t xml:space="preserve">Missing the month here! </w:t>
      </w:r>
      <w:r>
        <w:annotationRef/>
      </w:r>
    </w:p>
  </w:comment>
  <w:comment w:id="2" w:author="Mary-Kathryn Craft" w:date="2020-11-19T16:08:00Z" w:initials="MC">
    <w:p w14:paraId="628554A4" w14:textId="49007098" w:rsidR="61EEEBD7" w:rsidRDefault="61EEEBD7">
      <w:pPr>
        <w:pStyle w:val="CommentText"/>
      </w:pPr>
      <w:r>
        <w:t>Update font here to match</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BD08067" w15:done="1"/>
  <w15:commentEx w15:paraId="255F0A5A" w15:done="1"/>
  <w15:commentEx w15:paraId="628554A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9FC6472" w16cex:dateUtc="2020-11-19T21:13:00Z"/>
  <w16cex:commentExtensible w16cex:durableId="6929EB5B" w16cex:dateUtc="2020-11-19T20:35:00Z"/>
  <w16cex:commentExtensible w16cex:durableId="0B488BA9" w16cex:dateUtc="2020-11-19T2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D08067" w16cid:durableId="39FC6472"/>
  <w16cid:commentId w16cid:paraId="255F0A5A" w16cid:durableId="6929EB5B"/>
  <w16cid:commentId w16cid:paraId="628554A4" w16cid:durableId="0B488BA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y-Kathryn Craft">
    <w15:presenceInfo w15:providerId="AD" w15:userId="S::mkc@scbar.org::309b3a6f-cd43-4e9a-bd58-d22b44c97f09"/>
  </w15:person>
  <w15:person w15:author="Gillian Haviland">
    <w15:presenceInfo w15:providerId="AD" w15:userId="S::ghaviland@scbar.org::ad8a50ab-f3b2-461e-94d7-bbb3e5ea8c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C8D"/>
    <w:rsid w:val="00061708"/>
    <w:rsid w:val="0009346E"/>
    <w:rsid w:val="000E7AD2"/>
    <w:rsid w:val="00123ABD"/>
    <w:rsid w:val="001A272C"/>
    <w:rsid w:val="001B2264"/>
    <w:rsid w:val="001C08DC"/>
    <w:rsid w:val="001F29A2"/>
    <w:rsid w:val="0021175D"/>
    <w:rsid w:val="0023015D"/>
    <w:rsid w:val="002E699B"/>
    <w:rsid w:val="002F18E0"/>
    <w:rsid w:val="002F3502"/>
    <w:rsid w:val="00335E65"/>
    <w:rsid w:val="00410C64"/>
    <w:rsid w:val="004A7BFD"/>
    <w:rsid w:val="00523C3C"/>
    <w:rsid w:val="005349BF"/>
    <w:rsid w:val="005A5AD4"/>
    <w:rsid w:val="006602B9"/>
    <w:rsid w:val="007427A4"/>
    <w:rsid w:val="007953B4"/>
    <w:rsid w:val="007C6BDD"/>
    <w:rsid w:val="007D5898"/>
    <w:rsid w:val="008037BE"/>
    <w:rsid w:val="00821881"/>
    <w:rsid w:val="00844AB7"/>
    <w:rsid w:val="00860219"/>
    <w:rsid w:val="008C1505"/>
    <w:rsid w:val="008E3902"/>
    <w:rsid w:val="009A33C7"/>
    <w:rsid w:val="00A910BC"/>
    <w:rsid w:val="00B872C6"/>
    <w:rsid w:val="00BA12C5"/>
    <w:rsid w:val="00BC2886"/>
    <w:rsid w:val="00BC3EA3"/>
    <w:rsid w:val="00C03C8D"/>
    <w:rsid w:val="00C4212D"/>
    <w:rsid w:val="00C44A23"/>
    <w:rsid w:val="00C97270"/>
    <w:rsid w:val="00C97AB8"/>
    <w:rsid w:val="00CE3638"/>
    <w:rsid w:val="00D76AC6"/>
    <w:rsid w:val="00E24CC3"/>
    <w:rsid w:val="00EF6474"/>
    <w:rsid w:val="00F82B82"/>
    <w:rsid w:val="00F93739"/>
    <w:rsid w:val="013A8EB2"/>
    <w:rsid w:val="058D80B2"/>
    <w:rsid w:val="0C48A991"/>
    <w:rsid w:val="187A3D28"/>
    <w:rsid w:val="18806B9E"/>
    <w:rsid w:val="1BE0AF43"/>
    <w:rsid w:val="21C0F1B9"/>
    <w:rsid w:val="27BFF2C3"/>
    <w:rsid w:val="2E5C2B4D"/>
    <w:rsid w:val="327EF11B"/>
    <w:rsid w:val="3BD1CCAA"/>
    <w:rsid w:val="3CE1DE2A"/>
    <w:rsid w:val="400E0CCF"/>
    <w:rsid w:val="41A1201C"/>
    <w:rsid w:val="440F9D8D"/>
    <w:rsid w:val="4843209E"/>
    <w:rsid w:val="4ADAD34E"/>
    <w:rsid w:val="52BA5EA2"/>
    <w:rsid w:val="53E1C782"/>
    <w:rsid w:val="61EEEBD7"/>
    <w:rsid w:val="63A3E495"/>
    <w:rsid w:val="657328B0"/>
    <w:rsid w:val="670E4455"/>
    <w:rsid w:val="6BE1B578"/>
    <w:rsid w:val="6C561CF9"/>
    <w:rsid w:val="73275000"/>
    <w:rsid w:val="7B03E479"/>
    <w:rsid w:val="7C868C7D"/>
    <w:rsid w:val="7E584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86587C"/>
  <w14:defaultImageDpi w14:val="32767"/>
  <w15:chartTrackingRefBased/>
  <w15:docId w15:val="{64A47D0B-4EC3-1F44-9DE5-48240EEB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3C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C8D"/>
    <w:rPr>
      <w:color w:val="0563C1" w:themeColor="hyperlink"/>
      <w:u w:val="single"/>
    </w:rPr>
  </w:style>
  <w:style w:type="paragraph" w:styleId="CommentText">
    <w:name w:val="annotation text"/>
    <w:basedOn w:val="Normal"/>
    <w:link w:val="CommentTextChar"/>
    <w:uiPriority w:val="99"/>
    <w:semiHidden/>
    <w:unhideWhenUsed/>
    <w:rsid w:val="001A272C"/>
    <w:rPr>
      <w:sz w:val="20"/>
      <w:szCs w:val="20"/>
    </w:rPr>
  </w:style>
  <w:style w:type="character" w:customStyle="1" w:styleId="CommentTextChar">
    <w:name w:val="Comment Text Char"/>
    <w:basedOn w:val="DefaultParagraphFont"/>
    <w:link w:val="CommentText"/>
    <w:uiPriority w:val="99"/>
    <w:semiHidden/>
    <w:rsid w:val="001A272C"/>
    <w:rPr>
      <w:sz w:val="20"/>
      <w:szCs w:val="20"/>
    </w:rPr>
  </w:style>
  <w:style w:type="character" w:styleId="CommentReference">
    <w:name w:val="annotation reference"/>
    <w:basedOn w:val="DefaultParagraphFont"/>
    <w:uiPriority w:val="99"/>
    <w:semiHidden/>
    <w:unhideWhenUsed/>
    <w:rsid w:val="001A272C"/>
    <w:rPr>
      <w:sz w:val="16"/>
      <w:szCs w:val="16"/>
    </w:rPr>
  </w:style>
  <w:style w:type="paragraph" w:styleId="BalloonText">
    <w:name w:val="Balloon Text"/>
    <w:basedOn w:val="Normal"/>
    <w:link w:val="BalloonTextChar"/>
    <w:uiPriority w:val="99"/>
    <w:semiHidden/>
    <w:unhideWhenUsed/>
    <w:rsid w:val="008037B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37B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130427">
      <w:bodyDiv w:val="1"/>
      <w:marLeft w:val="0"/>
      <w:marRight w:val="0"/>
      <w:marTop w:val="0"/>
      <w:marBottom w:val="0"/>
      <w:divBdr>
        <w:top w:val="none" w:sz="0" w:space="0" w:color="auto"/>
        <w:left w:val="none" w:sz="0" w:space="0" w:color="auto"/>
        <w:bottom w:val="none" w:sz="0" w:space="0" w:color="auto"/>
        <w:right w:val="none" w:sz="0" w:space="0" w:color="auto"/>
      </w:divBdr>
    </w:div>
    <w:div w:id="1317688874">
      <w:bodyDiv w:val="1"/>
      <w:marLeft w:val="0"/>
      <w:marRight w:val="0"/>
      <w:marTop w:val="0"/>
      <w:marBottom w:val="0"/>
      <w:divBdr>
        <w:top w:val="none" w:sz="0" w:space="0" w:color="auto"/>
        <w:left w:val="none" w:sz="0" w:space="0" w:color="auto"/>
        <w:bottom w:val="none" w:sz="0" w:space="0" w:color="auto"/>
        <w:right w:val="none" w:sz="0" w:space="0" w:color="auto"/>
      </w:divBdr>
    </w:div>
    <w:div w:id="182808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b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MIXSON, BROOK A</dc:creator>
  <cp:keywords/>
  <dc:description/>
  <cp:lastModifiedBy>MIXSON, BROOK A</cp:lastModifiedBy>
  <cp:revision>41</cp:revision>
  <dcterms:created xsi:type="dcterms:W3CDTF">2020-11-19T14:48:00Z</dcterms:created>
  <dcterms:modified xsi:type="dcterms:W3CDTF">2020-11-20T16:55:00Z</dcterms:modified>
</cp:coreProperties>
</file>